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2BD4" w14:textId="77777777" w:rsidR="00243D8C" w:rsidRDefault="00243D8C" w:rsidP="00243D8C">
      <w:pPr>
        <w:spacing w:after="0"/>
      </w:pPr>
      <w:r>
        <w:rPr>
          <w:sz w:val="38"/>
        </w:rPr>
        <w:t>Creative Competition</w:t>
      </w:r>
    </w:p>
    <w:p w14:paraId="43023BE8" w14:textId="77777777" w:rsidR="00243D8C" w:rsidRDefault="00243D8C" w:rsidP="00243D8C">
      <w:r>
        <w:rPr>
          <w:b/>
          <w:sz w:val="22"/>
        </w:rPr>
        <w:t xml:space="preserve">Penta </w:t>
      </w:r>
      <w:proofErr w:type="gramStart"/>
      <w:r>
        <w:rPr>
          <w:b/>
          <w:sz w:val="22"/>
        </w:rPr>
        <w:t>Arcade</w:t>
      </w:r>
      <w:r>
        <w:rPr>
          <w:sz w:val="20"/>
        </w:rPr>
        <w:t xml:space="preserve">  ·</w:t>
      </w:r>
      <w:proofErr w:type="gramEnd"/>
      <w:r>
        <w:rPr>
          <w:sz w:val="20"/>
        </w:rPr>
        <w:t xml:space="preserve">  Spectrum 26  ·  DHA </w:t>
      </w:r>
      <w:proofErr w:type="spellStart"/>
      <w:r>
        <w:rPr>
          <w:sz w:val="20"/>
        </w:rPr>
        <w:t>Suffa</w:t>
      </w:r>
      <w:proofErr w:type="spellEnd"/>
      <w:r>
        <w:rPr>
          <w:sz w:val="20"/>
        </w:rPr>
        <w:t xml:space="preserve"> University  ·  3-Day Event</w:t>
      </w:r>
    </w:p>
    <w:tbl>
      <w:tblPr>
        <w:tblW w:w="0" w:type="auto"/>
        <w:jc w:val="center"/>
        <w:tblLook w:val="04A0" w:firstRow="1" w:lastRow="0" w:firstColumn="1" w:lastColumn="0" w:noHBand="0" w:noVBand="1"/>
      </w:tblPr>
      <w:tblGrid>
        <w:gridCol w:w="1967"/>
        <w:gridCol w:w="1967"/>
        <w:gridCol w:w="1967"/>
        <w:gridCol w:w="1967"/>
        <w:gridCol w:w="1967"/>
      </w:tblGrid>
      <w:tr w:rsidR="00243D8C" w14:paraId="6AA6B2DF" w14:textId="77777777" w:rsidTr="00665FC5">
        <w:trPr>
          <w:jc w:val="center"/>
        </w:trPr>
        <w:tc>
          <w:tcPr>
            <w:tcW w:w="1967" w:type="dxa"/>
            <w:tcBorders>
              <w:top w:val="single" w:sz="6" w:space="0" w:color="E1E1E1"/>
              <w:left w:val="single" w:sz="6" w:space="0" w:color="E1E1E1"/>
              <w:bottom w:val="single" w:sz="6" w:space="0" w:color="E1E1E1"/>
              <w:right w:val="single" w:sz="6" w:space="0" w:color="E1E1E1"/>
            </w:tcBorders>
            <w:shd w:val="clear" w:color="auto" w:fill="F6F6F6"/>
            <w:tcMar>
              <w:top w:w="90" w:type="dxa"/>
              <w:left w:w="80" w:type="dxa"/>
              <w:bottom w:w="90" w:type="dxa"/>
              <w:right w:w="80" w:type="dxa"/>
            </w:tcMar>
            <w:vAlign w:val="center"/>
          </w:tcPr>
          <w:p w14:paraId="47C10F98" w14:textId="77777777" w:rsidR="00243D8C" w:rsidRDefault="00243D8C" w:rsidP="00665FC5">
            <w:pPr>
              <w:spacing w:after="0" w:line="240" w:lineRule="auto"/>
              <w:jc w:val="center"/>
            </w:pPr>
            <w:r>
              <w:rPr>
                <w:b/>
                <w:sz w:val="17"/>
              </w:rPr>
              <w:t>Total Games</w:t>
            </w:r>
          </w:p>
          <w:p w14:paraId="54800BAA" w14:textId="77777777" w:rsidR="00243D8C" w:rsidRDefault="00243D8C" w:rsidP="00665FC5">
            <w:pPr>
              <w:spacing w:after="0" w:line="240" w:lineRule="auto"/>
              <w:jc w:val="center"/>
            </w:pPr>
            <w:r>
              <w:rPr>
                <w:b/>
                <w:sz w:val="24"/>
              </w:rPr>
              <w:t>5</w:t>
            </w:r>
          </w:p>
          <w:p w14:paraId="4F4C639B" w14:textId="77777777" w:rsidR="00243D8C" w:rsidRDefault="00243D8C" w:rsidP="00665FC5">
            <w:pPr>
              <w:spacing w:after="0" w:line="240" w:lineRule="auto"/>
              <w:jc w:val="center"/>
            </w:pPr>
            <w:r>
              <w:rPr>
                <w:color w:val="555555"/>
                <w:sz w:val="15"/>
              </w:rPr>
              <w:t xml:space="preserve">4 announced + 1 </w:t>
            </w:r>
            <w:proofErr w:type="gramStart"/>
            <w:r>
              <w:rPr>
                <w:color w:val="555555"/>
                <w:sz w:val="15"/>
              </w:rPr>
              <w:t>surprise</w:t>
            </w:r>
            <w:proofErr w:type="gramEnd"/>
          </w:p>
        </w:tc>
        <w:tc>
          <w:tcPr>
            <w:tcW w:w="1967" w:type="dxa"/>
            <w:tcBorders>
              <w:top w:val="single" w:sz="6" w:space="0" w:color="E1E1E1"/>
              <w:left w:val="single" w:sz="6" w:space="0" w:color="E1E1E1"/>
              <w:bottom w:val="single" w:sz="6" w:space="0" w:color="E1E1E1"/>
              <w:right w:val="single" w:sz="6" w:space="0" w:color="E1E1E1"/>
            </w:tcBorders>
            <w:shd w:val="clear" w:color="auto" w:fill="F6F6F6"/>
            <w:tcMar>
              <w:top w:w="90" w:type="dxa"/>
              <w:left w:w="80" w:type="dxa"/>
              <w:bottom w:w="90" w:type="dxa"/>
              <w:right w:w="80" w:type="dxa"/>
            </w:tcMar>
            <w:vAlign w:val="center"/>
          </w:tcPr>
          <w:p w14:paraId="40960BE6" w14:textId="77777777" w:rsidR="00243D8C" w:rsidRDefault="00243D8C" w:rsidP="00665FC5">
            <w:pPr>
              <w:spacing w:after="0" w:line="240" w:lineRule="auto"/>
              <w:jc w:val="center"/>
            </w:pPr>
            <w:r>
              <w:rPr>
                <w:b/>
                <w:sz w:val="17"/>
              </w:rPr>
              <w:t>Team Format</w:t>
            </w:r>
          </w:p>
          <w:p w14:paraId="5753412F" w14:textId="77777777" w:rsidR="00243D8C" w:rsidRDefault="00243D8C" w:rsidP="00665FC5">
            <w:pPr>
              <w:spacing w:after="0" w:line="240" w:lineRule="auto"/>
              <w:jc w:val="center"/>
            </w:pPr>
            <w:r>
              <w:rPr>
                <w:b/>
                <w:sz w:val="24"/>
              </w:rPr>
              <w:t>5 Members</w:t>
            </w:r>
          </w:p>
          <w:p w14:paraId="2FF87E9E" w14:textId="77777777" w:rsidR="00243D8C" w:rsidRDefault="00243D8C" w:rsidP="00665FC5">
            <w:pPr>
              <w:spacing w:after="0" w:line="240" w:lineRule="auto"/>
              <w:jc w:val="center"/>
            </w:pPr>
            <w:r>
              <w:rPr>
                <w:color w:val="555555"/>
                <w:sz w:val="15"/>
              </w:rPr>
              <w:t>one squad per team</w:t>
            </w:r>
          </w:p>
        </w:tc>
        <w:tc>
          <w:tcPr>
            <w:tcW w:w="1967" w:type="dxa"/>
            <w:tcBorders>
              <w:top w:val="single" w:sz="6" w:space="0" w:color="E1E1E1"/>
              <w:left w:val="single" w:sz="6" w:space="0" w:color="E1E1E1"/>
              <w:bottom w:val="single" w:sz="6" w:space="0" w:color="E1E1E1"/>
              <w:right w:val="single" w:sz="6" w:space="0" w:color="E1E1E1"/>
            </w:tcBorders>
            <w:shd w:val="clear" w:color="auto" w:fill="F6F6F6"/>
            <w:tcMar>
              <w:top w:w="90" w:type="dxa"/>
              <w:left w:w="80" w:type="dxa"/>
              <w:bottom w:w="90" w:type="dxa"/>
              <w:right w:w="80" w:type="dxa"/>
            </w:tcMar>
            <w:vAlign w:val="center"/>
          </w:tcPr>
          <w:p w14:paraId="6B1E455E" w14:textId="77777777" w:rsidR="00243D8C" w:rsidRDefault="00243D8C" w:rsidP="00665FC5">
            <w:pPr>
              <w:spacing w:after="0" w:line="240" w:lineRule="auto"/>
              <w:jc w:val="center"/>
            </w:pPr>
            <w:r>
              <w:rPr>
                <w:b/>
                <w:sz w:val="17"/>
              </w:rPr>
              <w:t>Event Duration</w:t>
            </w:r>
          </w:p>
          <w:p w14:paraId="03581C6A" w14:textId="77777777" w:rsidR="00243D8C" w:rsidRDefault="00243D8C" w:rsidP="00665FC5">
            <w:pPr>
              <w:spacing w:after="0" w:line="240" w:lineRule="auto"/>
              <w:jc w:val="center"/>
            </w:pPr>
            <w:r>
              <w:rPr>
                <w:b/>
                <w:sz w:val="24"/>
              </w:rPr>
              <w:t>3 Days</w:t>
            </w:r>
          </w:p>
          <w:p w14:paraId="6646CC52" w14:textId="77777777" w:rsidR="00243D8C" w:rsidRDefault="00243D8C" w:rsidP="00665FC5">
            <w:pPr>
              <w:spacing w:after="0" w:line="240" w:lineRule="auto"/>
              <w:jc w:val="center"/>
            </w:pPr>
            <w:r>
              <w:rPr>
                <w:color w:val="555555"/>
                <w:sz w:val="15"/>
              </w:rPr>
              <w:t>Day 1 -&gt; Day 3</w:t>
            </w:r>
          </w:p>
        </w:tc>
        <w:tc>
          <w:tcPr>
            <w:tcW w:w="1967" w:type="dxa"/>
            <w:tcBorders>
              <w:top w:val="single" w:sz="6" w:space="0" w:color="E1E1E1"/>
              <w:left w:val="single" w:sz="6" w:space="0" w:color="E1E1E1"/>
              <w:bottom w:val="single" w:sz="6" w:space="0" w:color="E1E1E1"/>
              <w:right w:val="single" w:sz="6" w:space="0" w:color="E1E1E1"/>
            </w:tcBorders>
            <w:shd w:val="clear" w:color="auto" w:fill="F6F6F6"/>
            <w:tcMar>
              <w:top w:w="90" w:type="dxa"/>
              <w:left w:w="80" w:type="dxa"/>
              <w:bottom w:w="90" w:type="dxa"/>
              <w:right w:w="80" w:type="dxa"/>
            </w:tcMar>
            <w:vAlign w:val="center"/>
          </w:tcPr>
          <w:p w14:paraId="4519605F" w14:textId="77777777" w:rsidR="00243D8C" w:rsidRDefault="00243D8C" w:rsidP="00665FC5">
            <w:pPr>
              <w:spacing w:after="0" w:line="240" w:lineRule="auto"/>
              <w:jc w:val="center"/>
            </w:pPr>
            <w:r>
              <w:rPr>
                <w:b/>
                <w:sz w:val="17"/>
              </w:rPr>
              <w:t>Qualification Flow</w:t>
            </w:r>
          </w:p>
          <w:p w14:paraId="7992FCA4" w14:textId="77777777" w:rsidR="00243D8C" w:rsidRDefault="00243D8C" w:rsidP="00665FC5">
            <w:pPr>
              <w:spacing w:after="0" w:line="240" w:lineRule="auto"/>
              <w:jc w:val="center"/>
            </w:pPr>
            <w:r>
              <w:rPr>
                <w:b/>
                <w:sz w:val="24"/>
              </w:rPr>
              <w:t>Day 1 -&gt; Day 2 -&gt; Day 3</w:t>
            </w:r>
          </w:p>
          <w:p w14:paraId="16F32182" w14:textId="77777777" w:rsidR="00243D8C" w:rsidRDefault="00243D8C" w:rsidP="00665FC5">
            <w:pPr>
              <w:spacing w:after="0" w:line="240" w:lineRule="auto"/>
              <w:jc w:val="center"/>
            </w:pPr>
            <w:r>
              <w:rPr>
                <w:color w:val="555555"/>
                <w:sz w:val="15"/>
              </w:rPr>
              <w:t>points-based shortlisting</w:t>
            </w:r>
          </w:p>
        </w:tc>
        <w:tc>
          <w:tcPr>
            <w:tcW w:w="1967" w:type="dxa"/>
            <w:tcBorders>
              <w:top w:val="single" w:sz="6" w:space="0" w:color="E1E1E1"/>
              <w:left w:val="single" w:sz="6" w:space="0" w:color="E1E1E1"/>
              <w:bottom w:val="single" w:sz="6" w:space="0" w:color="E1E1E1"/>
              <w:right w:val="single" w:sz="6" w:space="0" w:color="E1E1E1"/>
            </w:tcBorders>
            <w:shd w:val="clear" w:color="auto" w:fill="F6F6F6"/>
            <w:tcMar>
              <w:top w:w="90" w:type="dxa"/>
              <w:left w:w="80" w:type="dxa"/>
              <w:bottom w:w="90" w:type="dxa"/>
              <w:right w:w="80" w:type="dxa"/>
            </w:tcMar>
            <w:vAlign w:val="center"/>
          </w:tcPr>
          <w:p w14:paraId="08592A82" w14:textId="77777777" w:rsidR="00243D8C" w:rsidRDefault="00243D8C" w:rsidP="00665FC5">
            <w:pPr>
              <w:spacing w:after="0" w:line="240" w:lineRule="auto"/>
              <w:jc w:val="center"/>
            </w:pPr>
            <w:r>
              <w:rPr>
                <w:b/>
                <w:sz w:val="17"/>
              </w:rPr>
              <w:t>Finale Game</w:t>
            </w:r>
          </w:p>
          <w:p w14:paraId="5FC06C21" w14:textId="77777777" w:rsidR="00243D8C" w:rsidRDefault="00243D8C" w:rsidP="00665FC5">
            <w:pPr>
              <w:spacing w:after="0" w:line="240" w:lineRule="auto"/>
              <w:jc w:val="center"/>
            </w:pPr>
            <w:r>
              <w:rPr>
                <w:b/>
                <w:sz w:val="24"/>
              </w:rPr>
              <w:t>Surprise</w:t>
            </w:r>
          </w:p>
          <w:p w14:paraId="740122F3" w14:textId="77777777" w:rsidR="00243D8C" w:rsidRDefault="00243D8C" w:rsidP="00665FC5">
            <w:pPr>
              <w:spacing w:after="0" w:line="240" w:lineRule="auto"/>
              <w:jc w:val="center"/>
            </w:pPr>
            <w:r>
              <w:rPr>
                <w:color w:val="555555"/>
                <w:sz w:val="15"/>
              </w:rPr>
              <w:t>revealed before final</w:t>
            </w:r>
          </w:p>
        </w:tc>
      </w:tr>
      <w:tr w:rsidR="00243D8C" w14:paraId="1FE12DDA" w14:textId="77777777" w:rsidTr="00665FC5">
        <w:trPr>
          <w:jc w:val="center"/>
        </w:trPr>
        <w:tc>
          <w:tcPr>
            <w:tcW w:w="1967" w:type="dxa"/>
            <w:tcBorders>
              <w:top w:val="single" w:sz="6" w:space="0" w:color="E1E1E1"/>
              <w:left w:val="single" w:sz="6" w:space="0" w:color="E1E1E1"/>
              <w:bottom w:val="single" w:sz="6" w:space="0" w:color="E1E1E1"/>
              <w:right w:val="single" w:sz="6" w:space="0" w:color="E1E1E1"/>
            </w:tcBorders>
            <w:vAlign w:val="center"/>
          </w:tcPr>
          <w:p w14:paraId="1828F2C0" w14:textId="77777777" w:rsidR="00243D8C" w:rsidRDefault="00243D8C" w:rsidP="00665FC5">
            <w:pPr>
              <w:spacing w:after="0" w:line="240" w:lineRule="auto"/>
            </w:pPr>
          </w:p>
        </w:tc>
        <w:tc>
          <w:tcPr>
            <w:tcW w:w="1967" w:type="dxa"/>
            <w:tcBorders>
              <w:top w:val="single" w:sz="6" w:space="0" w:color="E1E1E1"/>
              <w:left w:val="single" w:sz="6" w:space="0" w:color="E1E1E1"/>
              <w:bottom w:val="single" w:sz="6" w:space="0" w:color="E1E1E1"/>
              <w:right w:val="single" w:sz="6" w:space="0" w:color="E1E1E1"/>
            </w:tcBorders>
            <w:vAlign w:val="center"/>
          </w:tcPr>
          <w:p w14:paraId="75F56C24" w14:textId="77777777" w:rsidR="00243D8C" w:rsidRDefault="00243D8C" w:rsidP="00665FC5">
            <w:pPr>
              <w:spacing w:after="0" w:line="240" w:lineRule="auto"/>
            </w:pPr>
          </w:p>
        </w:tc>
        <w:tc>
          <w:tcPr>
            <w:tcW w:w="1967" w:type="dxa"/>
            <w:tcBorders>
              <w:top w:val="single" w:sz="6" w:space="0" w:color="E1E1E1"/>
              <w:left w:val="single" w:sz="6" w:space="0" w:color="E1E1E1"/>
              <w:bottom w:val="single" w:sz="6" w:space="0" w:color="E1E1E1"/>
              <w:right w:val="single" w:sz="6" w:space="0" w:color="E1E1E1"/>
            </w:tcBorders>
            <w:vAlign w:val="center"/>
          </w:tcPr>
          <w:p w14:paraId="63428A5A" w14:textId="77777777" w:rsidR="00243D8C" w:rsidRDefault="00243D8C" w:rsidP="00665FC5">
            <w:pPr>
              <w:spacing w:after="0" w:line="240" w:lineRule="auto"/>
            </w:pPr>
          </w:p>
        </w:tc>
        <w:tc>
          <w:tcPr>
            <w:tcW w:w="1967" w:type="dxa"/>
            <w:tcBorders>
              <w:top w:val="single" w:sz="6" w:space="0" w:color="E1E1E1"/>
              <w:left w:val="single" w:sz="6" w:space="0" w:color="E1E1E1"/>
              <w:bottom w:val="single" w:sz="6" w:space="0" w:color="E1E1E1"/>
              <w:right w:val="single" w:sz="6" w:space="0" w:color="E1E1E1"/>
            </w:tcBorders>
            <w:vAlign w:val="center"/>
          </w:tcPr>
          <w:p w14:paraId="0AC2807B" w14:textId="77777777" w:rsidR="00243D8C" w:rsidRDefault="00243D8C" w:rsidP="00665FC5">
            <w:pPr>
              <w:spacing w:after="0" w:line="240" w:lineRule="auto"/>
            </w:pPr>
          </w:p>
        </w:tc>
        <w:tc>
          <w:tcPr>
            <w:tcW w:w="1967" w:type="dxa"/>
            <w:tcBorders>
              <w:top w:val="single" w:sz="6" w:space="0" w:color="E1E1E1"/>
              <w:left w:val="single" w:sz="6" w:space="0" w:color="E1E1E1"/>
              <w:bottom w:val="single" w:sz="6" w:space="0" w:color="E1E1E1"/>
              <w:right w:val="single" w:sz="6" w:space="0" w:color="E1E1E1"/>
            </w:tcBorders>
            <w:vAlign w:val="center"/>
          </w:tcPr>
          <w:p w14:paraId="62C7A3BB" w14:textId="77777777" w:rsidR="00243D8C" w:rsidRDefault="00243D8C" w:rsidP="00665FC5">
            <w:pPr>
              <w:spacing w:after="0" w:line="240" w:lineRule="auto"/>
            </w:pPr>
          </w:p>
        </w:tc>
      </w:tr>
    </w:tbl>
    <w:p w14:paraId="1CA8D3C6" w14:textId="77777777" w:rsidR="00243D8C" w:rsidRDefault="00243D8C" w:rsidP="00243D8C">
      <w:pPr>
        <w:spacing w:before="160" w:after="60"/>
        <w:jc w:val="center"/>
      </w:pPr>
      <w:r>
        <w:rPr>
          <w:b/>
          <w:sz w:val="21"/>
        </w:rPr>
        <w:t>Registration &amp; Team Details</w:t>
      </w:r>
    </w:p>
    <w:tbl>
      <w:tblPr>
        <w:tblW w:w="0" w:type="auto"/>
        <w:jc w:val="center"/>
        <w:tblLook w:val="04A0" w:firstRow="1" w:lastRow="0" w:firstColumn="1" w:lastColumn="0" w:noHBand="0" w:noVBand="1"/>
      </w:tblPr>
      <w:tblGrid>
        <w:gridCol w:w="2459"/>
        <w:gridCol w:w="2459"/>
        <w:gridCol w:w="2459"/>
        <w:gridCol w:w="2459"/>
      </w:tblGrid>
      <w:tr w:rsidR="00243D8C" w14:paraId="5F2C58AD" w14:textId="77777777" w:rsidTr="00665FC5">
        <w:trPr>
          <w:jc w:val="center"/>
        </w:trPr>
        <w:tc>
          <w:tcPr>
            <w:tcW w:w="2459" w:type="dxa"/>
            <w:tcBorders>
              <w:top w:val="single" w:sz="6" w:space="0" w:color="E1E1E1"/>
              <w:left w:val="single" w:sz="6" w:space="0" w:color="E1E1E1"/>
              <w:bottom w:val="single" w:sz="6" w:space="0" w:color="E1E1E1"/>
              <w:right w:val="single" w:sz="6" w:space="0" w:color="E1E1E1"/>
            </w:tcBorders>
            <w:shd w:val="clear" w:color="auto" w:fill="F8F8F8"/>
            <w:tcMar>
              <w:top w:w="100" w:type="dxa"/>
              <w:left w:w="70" w:type="dxa"/>
              <w:bottom w:w="100" w:type="dxa"/>
              <w:right w:w="70" w:type="dxa"/>
            </w:tcMar>
            <w:vAlign w:val="center"/>
          </w:tcPr>
          <w:p w14:paraId="13D102A9" w14:textId="77777777" w:rsidR="00243D8C" w:rsidRDefault="00243D8C" w:rsidP="00665FC5">
            <w:pPr>
              <w:spacing w:after="0" w:line="240" w:lineRule="auto"/>
              <w:jc w:val="center"/>
            </w:pPr>
            <w:r>
              <w:rPr>
                <w:b/>
                <w:sz w:val="17"/>
              </w:rPr>
              <w:t>Team Size</w:t>
            </w:r>
          </w:p>
          <w:p w14:paraId="545FDBEB" w14:textId="77777777" w:rsidR="00243D8C" w:rsidRDefault="00243D8C" w:rsidP="00665FC5">
            <w:pPr>
              <w:spacing w:after="0" w:line="240" w:lineRule="auto"/>
              <w:jc w:val="center"/>
            </w:pPr>
            <w:r>
              <w:rPr>
                <w:b/>
                <w:sz w:val="21"/>
              </w:rPr>
              <w:t>5 participants</w:t>
            </w:r>
          </w:p>
        </w:tc>
        <w:tc>
          <w:tcPr>
            <w:tcW w:w="2459" w:type="dxa"/>
            <w:tcBorders>
              <w:top w:val="single" w:sz="6" w:space="0" w:color="E1E1E1"/>
              <w:left w:val="single" w:sz="6" w:space="0" w:color="E1E1E1"/>
              <w:bottom w:val="single" w:sz="6" w:space="0" w:color="E1E1E1"/>
              <w:right w:val="single" w:sz="6" w:space="0" w:color="E1E1E1"/>
            </w:tcBorders>
            <w:shd w:val="clear" w:color="auto" w:fill="F8F8F8"/>
            <w:tcMar>
              <w:top w:w="100" w:type="dxa"/>
              <w:left w:w="70" w:type="dxa"/>
              <w:bottom w:w="100" w:type="dxa"/>
              <w:right w:w="70" w:type="dxa"/>
            </w:tcMar>
            <w:vAlign w:val="center"/>
          </w:tcPr>
          <w:p w14:paraId="7C84ADFE" w14:textId="77777777" w:rsidR="00243D8C" w:rsidRDefault="00243D8C" w:rsidP="00665FC5">
            <w:pPr>
              <w:spacing w:after="0" w:line="240" w:lineRule="auto"/>
              <w:jc w:val="center"/>
            </w:pPr>
            <w:r>
              <w:rPr>
                <w:b/>
                <w:sz w:val="17"/>
              </w:rPr>
              <w:t>Team Slots</w:t>
            </w:r>
          </w:p>
          <w:p w14:paraId="0913F17F" w14:textId="77777777" w:rsidR="00243D8C" w:rsidRDefault="00243D8C" w:rsidP="00665FC5">
            <w:pPr>
              <w:spacing w:after="0" w:line="240" w:lineRule="auto"/>
              <w:jc w:val="center"/>
            </w:pPr>
            <w:r>
              <w:rPr>
                <w:b/>
                <w:sz w:val="21"/>
              </w:rPr>
              <w:t>Limited seats</w:t>
            </w:r>
          </w:p>
        </w:tc>
        <w:tc>
          <w:tcPr>
            <w:tcW w:w="2459" w:type="dxa"/>
            <w:tcBorders>
              <w:top w:val="single" w:sz="6" w:space="0" w:color="E1E1E1"/>
              <w:left w:val="single" w:sz="6" w:space="0" w:color="E1E1E1"/>
              <w:bottom w:val="single" w:sz="6" w:space="0" w:color="E1E1E1"/>
              <w:right w:val="single" w:sz="6" w:space="0" w:color="E1E1E1"/>
            </w:tcBorders>
            <w:shd w:val="clear" w:color="auto" w:fill="FFF2CC"/>
            <w:tcMar>
              <w:top w:w="100" w:type="dxa"/>
              <w:left w:w="70" w:type="dxa"/>
              <w:bottom w:w="100" w:type="dxa"/>
              <w:right w:w="70" w:type="dxa"/>
            </w:tcMar>
            <w:vAlign w:val="center"/>
          </w:tcPr>
          <w:p w14:paraId="5D24514D" w14:textId="77777777" w:rsidR="00243D8C" w:rsidRDefault="00243D8C" w:rsidP="00665FC5">
            <w:pPr>
              <w:spacing w:after="0" w:line="240" w:lineRule="auto"/>
              <w:jc w:val="center"/>
            </w:pPr>
            <w:r>
              <w:rPr>
                <w:b/>
                <w:sz w:val="17"/>
              </w:rPr>
              <w:t>Registration Fee</w:t>
            </w:r>
          </w:p>
          <w:p w14:paraId="554FF1B4" w14:textId="77777777" w:rsidR="00243D8C" w:rsidRDefault="00243D8C" w:rsidP="00665FC5">
            <w:pPr>
              <w:spacing w:after="0" w:line="240" w:lineRule="auto"/>
              <w:jc w:val="center"/>
            </w:pPr>
            <w:r>
              <w:rPr>
                <w:b/>
                <w:sz w:val="21"/>
              </w:rPr>
              <w:t>Rs. 2,000 per team</w:t>
            </w:r>
          </w:p>
        </w:tc>
        <w:tc>
          <w:tcPr>
            <w:tcW w:w="2459" w:type="dxa"/>
            <w:tcBorders>
              <w:top w:val="single" w:sz="6" w:space="0" w:color="E1E1E1"/>
              <w:left w:val="single" w:sz="6" w:space="0" w:color="E1E1E1"/>
              <w:bottom w:val="single" w:sz="6" w:space="0" w:color="E1E1E1"/>
              <w:right w:val="single" w:sz="6" w:space="0" w:color="E1E1E1"/>
            </w:tcBorders>
            <w:shd w:val="clear" w:color="auto" w:fill="F8F8F8"/>
            <w:tcMar>
              <w:top w:w="100" w:type="dxa"/>
              <w:left w:w="70" w:type="dxa"/>
              <w:bottom w:w="100" w:type="dxa"/>
              <w:right w:w="70" w:type="dxa"/>
            </w:tcMar>
            <w:vAlign w:val="center"/>
          </w:tcPr>
          <w:p w14:paraId="76F87475" w14:textId="77777777" w:rsidR="00243D8C" w:rsidRDefault="00243D8C" w:rsidP="00665FC5">
            <w:pPr>
              <w:spacing w:after="0" w:line="240" w:lineRule="auto"/>
              <w:jc w:val="center"/>
            </w:pPr>
            <w:r>
              <w:rPr>
                <w:b/>
                <w:sz w:val="17"/>
              </w:rPr>
              <w:t>Category</w:t>
            </w:r>
          </w:p>
          <w:p w14:paraId="3498A630" w14:textId="77777777" w:rsidR="00243D8C" w:rsidRDefault="00243D8C" w:rsidP="00665FC5">
            <w:pPr>
              <w:spacing w:after="0" w:line="240" w:lineRule="auto"/>
              <w:jc w:val="center"/>
            </w:pPr>
            <w:r>
              <w:rPr>
                <w:b/>
                <w:sz w:val="21"/>
              </w:rPr>
              <w:t>Creative Competition</w:t>
            </w:r>
          </w:p>
        </w:tc>
      </w:tr>
    </w:tbl>
    <w:p w14:paraId="6C84BE50" w14:textId="77777777" w:rsidR="0068299E" w:rsidRDefault="001418AD">
      <w:pPr>
        <w:pStyle w:val="Heading1"/>
        <w:spacing w:before="120" w:after="20"/>
      </w:pPr>
      <w:r>
        <w:rPr>
          <w:rFonts w:ascii="Times New Roman" w:eastAsia="Times New Roman" w:hAnsi="Times New Roman"/>
        </w:rPr>
        <w:t>Competition Overview</w:t>
      </w:r>
    </w:p>
    <w:p w14:paraId="3B85FA46" w14:textId="77777777" w:rsidR="0068299E" w:rsidRDefault="001418AD">
      <w:pPr>
        <w:spacing w:after="60" w:line="240" w:lineRule="auto"/>
      </w:pPr>
      <w:r>
        <w:t xml:space="preserve">Penta Arcade is a 3-day creative team competition </w:t>
      </w:r>
      <w:r>
        <w:t>designed to test speed, memory, coordination, trust, physical strategy, and team communication. The event consists of five games in total: four announced games and one surprise finale game.</w:t>
      </w:r>
    </w:p>
    <w:p w14:paraId="1DDF28F9" w14:textId="77777777" w:rsidR="0068299E" w:rsidRDefault="001418AD">
      <w:pPr>
        <w:spacing w:after="60" w:line="240" w:lineRule="auto"/>
      </w:pPr>
      <w:r>
        <w:t xml:space="preserve">The first four games will be played across Day 1 and Day 2, </w:t>
      </w:r>
      <w:r>
        <w:t>with two games conducted each day. The exact day-wise sequence of the first four games is intentionally not disclosed in this document and will be managed by the organizing team. The fifth game will be the surprise game and will be played only by the final</w:t>
      </w:r>
      <w:r>
        <w:t>ist teams on Day 3.</w:t>
      </w:r>
    </w:p>
    <w:p w14:paraId="15338E42" w14:textId="77777777" w:rsidR="0068299E" w:rsidRDefault="001418AD">
      <w:pPr>
        <w:pStyle w:val="Heading1"/>
        <w:spacing w:before="120" w:after="20"/>
      </w:pPr>
      <w:r>
        <w:rPr>
          <w:rFonts w:ascii="Times New Roman" w:eastAsia="Times New Roman" w:hAnsi="Times New Roman"/>
        </w:rPr>
        <w:t>Competition Timeline</w:t>
      </w:r>
    </w:p>
    <w:p w14:paraId="75E53D7C" w14:textId="77777777" w:rsidR="0068299E" w:rsidRDefault="001418AD">
      <w:pPr>
        <w:spacing w:before="100" w:after="20"/>
      </w:pPr>
      <w:r>
        <w:rPr>
          <w:b/>
          <w:color w:val="222222"/>
          <w:sz w:val="18"/>
          <w:shd w:val="clear" w:color="auto" w:fill="EAF2F8"/>
        </w:rPr>
        <w:t>Day 1 - Preliminary Arcade Round     2 Games</w:t>
      </w:r>
    </w:p>
    <w:p w14:paraId="7674B122" w14:textId="77777777" w:rsidR="0068299E" w:rsidRDefault="001418AD">
      <w:pPr>
        <w:spacing w:after="60" w:line="240" w:lineRule="auto"/>
      </w:pPr>
      <w:r>
        <w:t>All registered teams participate in two games selected from the announced game pool. Scores from both games are combined to prepare the Day 1 leaderboard. The highest-sco</w:t>
      </w:r>
      <w:r>
        <w:t>ring teams qualify for Day 2.</w:t>
      </w:r>
    </w:p>
    <w:p w14:paraId="75BC658D" w14:textId="77777777" w:rsidR="0068299E" w:rsidRDefault="001418AD">
      <w:pPr>
        <w:spacing w:before="100" w:after="20"/>
      </w:pPr>
      <w:r>
        <w:rPr>
          <w:b/>
          <w:color w:val="222222"/>
          <w:sz w:val="18"/>
          <w:shd w:val="clear" w:color="auto" w:fill="EAF2F8"/>
        </w:rPr>
        <w:t>Shortlist Announcement     After Day 1</w:t>
      </w:r>
    </w:p>
    <w:p w14:paraId="5790CA55" w14:textId="77777777" w:rsidR="0068299E" w:rsidRDefault="001418AD">
      <w:pPr>
        <w:spacing w:after="60" w:line="240" w:lineRule="auto"/>
      </w:pPr>
      <w:r>
        <w:t>The qualified team list is announced after score verification. Any scoring objection must be raised within the announced review window. The Competition Head and game marshals hold final a</w:t>
      </w:r>
      <w:r>
        <w:t>uthority over the Day 1 qualification list.</w:t>
      </w:r>
    </w:p>
    <w:p w14:paraId="68AEFF4F" w14:textId="77777777" w:rsidR="0068299E" w:rsidRDefault="001418AD">
      <w:pPr>
        <w:spacing w:before="100" w:after="20"/>
      </w:pPr>
      <w:r>
        <w:rPr>
          <w:b/>
          <w:color w:val="222222"/>
          <w:sz w:val="18"/>
          <w:shd w:val="clear" w:color="auto" w:fill="EAF2F8"/>
        </w:rPr>
        <w:t>Day 2 - Semi-Final Arcade Round     2 Games</w:t>
      </w:r>
    </w:p>
    <w:p w14:paraId="1C857123" w14:textId="77777777" w:rsidR="0068299E" w:rsidRDefault="001418AD">
      <w:pPr>
        <w:spacing w:after="60" w:line="240" w:lineRule="auto"/>
      </w:pPr>
      <w:r>
        <w:t>Only qualified teams compete on Day 2. They play the remaining two games from the announced game pool. Scores from Day 2 are verified to shortlist finalist teams for Da</w:t>
      </w:r>
      <w:r>
        <w:t>y 3.</w:t>
      </w:r>
    </w:p>
    <w:p w14:paraId="465213B9" w14:textId="77777777" w:rsidR="0068299E" w:rsidRDefault="001418AD">
      <w:pPr>
        <w:spacing w:before="100" w:after="20"/>
      </w:pPr>
      <w:r>
        <w:rPr>
          <w:b/>
          <w:color w:val="222222"/>
          <w:sz w:val="18"/>
          <w:shd w:val="clear" w:color="auto" w:fill="EAF2F8"/>
        </w:rPr>
        <w:t>Day 3 - Grand Finale     Game 5: Surprise Game</w:t>
      </w:r>
    </w:p>
    <w:p w14:paraId="55CB6909" w14:textId="77777777" w:rsidR="0068299E" w:rsidRDefault="001418AD">
      <w:pPr>
        <w:spacing w:after="60" w:line="240" w:lineRule="auto"/>
      </w:pPr>
      <w:r>
        <w:t>Only finalist teams participate on Day 3. The fifth game is the surprise finale game. Its rules, scoring method, and required participants will be revealed shortly before the finale begins.</w:t>
      </w:r>
    </w:p>
    <w:p w14:paraId="77896D63" w14:textId="77777777" w:rsidR="0068299E" w:rsidRDefault="001418AD">
      <w:pPr>
        <w:pStyle w:val="Heading1"/>
        <w:spacing w:before="120" w:after="20"/>
      </w:pPr>
      <w:r>
        <w:rPr>
          <w:rFonts w:ascii="Times New Roman" w:eastAsia="Times New Roman" w:hAnsi="Times New Roman"/>
        </w:rPr>
        <w:t xml:space="preserve">Qualification </w:t>
      </w:r>
      <w:r>
        <w:rPr>
          <w:rFonts w:ascii="Times New Roman" w:eastAsia="Times New Roman" w:hAnsi="Times New Roman"/>
        </w:rPr>
        <w:t>Flow</w:t>
      </w:r>
    </w:p>
    <w:tbl>
      <w:tblPr>
        <w:tblW w:w="0" w:type="auto"/>
        <w:jc w:val="center"/>
        <w:tblLook w:val="04A0" w:firstRow="1" w:lastRow="0" w:firstColumn="1" w:lastColumn="0" w:noHBand="0" w:noVBand="1"/>
      </w:tblPr>
      <w:tblGrid>
        <w:gridCol w:w="2531"/>
        <w:gridCol w:w="2531"/>
        <w:gridCol w:w="2531"/>
        <w:gridCol w:w="2531"/>
      </w:tblGrid>
      <w:tr w:rsidR="0068299E" w14:paraId="29905AA7" w14:textId="77777777">
        <w:trPr>
          <w:jc w:val="center"/>
        </w:trPr>
        <w:tc>
          <w:tcPr>
            <w:tcW w:w="2531" w:type="dxa"/>
            <w:tcBorders>
              <w:top w:val="single" w:sz="6" w:space="0" w:color="CFCFCF"/>
              <w:left w:val="single" w:sz="6" w:space="0" w:color="CFCFCF"/>
              <w:bottom w:val="single" w:sz="6" w:space="0" w:color="CFCFCF"/>
              <w:right w:val="single" w:sz="6" w:space="0" w:color="CFCFCF"/>
            </w:tcBorders>
            <w:shd w:val="clear" w:color="auto" w:fill="D9EAF7"/>
            <w:tcMar>
              <w:top w:w="80" w:type="dxa"/>
              <w:left w:w="70" w:type="dxa"/>
              <w:bottom w:w="80" w:type="dxa"/>
              <w:right w:w="70" w:type="dxa"/>
            </w:tcMar>
            <w:vAlign w:val="center"/>
          </w:tcPr>
          <w:p w14:paraId="6E36571D" w14:textId="77777777" w:rsidR="0068299E" w:rsidRDefault="001418AD">
            <w:pPr>
              <w:spacing w:after="0" w:line="240" w:lineRule="auto"/>
              <w:jc w:val="center"/>
            </w:pPr>
            <w:r>
              <w:rPr>
                <w:b/>
                <w:sz w:val="17"/>
              </w:rPr>
              <w:t>Stage</w:t>
            </w:r>
          </w:p>
        </w:tc>
        <w:tc>
          <w:tcPr>
            <w:tcW w:w="2531" w:type="dxa"/>
            <w:tcBorders>
              <w:top w:val="single" w:sz="6" w:space="0" w:color="CFCFCF"/>
              <w:left w:val="single" w:sz="6" w:space="0" w:color="CFCFCF"/>
              <w:bottom w:val="single" w:sz="6" w:space="0" w:color="CFCFCF"/>
              <w:right w:val="single" w:sz="6" w:space="0" w:color="CFCFCF"/>
            </w:tcBorders>
            <w:shd w:val="clear" w:color="auto" w:fill="D9EAF7"/>
            <w:tcMar>
              <w:top w:w="80" w:type="dxa"/>
              <w:left w:w="70" w:type="dxa"/>
              <w:bottom w:w="80" w:type="dxa"/>
              <w:right w:w="70" w:type="dxa"/>
            </w:tcMar>
            <w:vAlign w:val="center"/>
          </w:tcPr>
          <w:p w14:paraId="35B8DFF5" w14:textId="77777777" w:rsidR="0068299E" w:rsidRDefault="001418AD">
            <w:pPr>
              <w:spacing w:after="0" w:line="240" w:lineRule="auto"/>
              <w:jc w:val="center"/>
            </w:pPr>
            <w:r>
              <w:rPr>
                <w:b/>
                <w:sz w:val="17"/>
              </w:rPr>
              <w:t>Participants</w:t>
            </w:r>
          </w:p>
        </w:tc>
        <w:tc>
          <w:tcPr>
            <w:tcW w:w="2531" w:type="dxa"/>
            <w:tcBorders>
              <w:top w:val="single" w:sz="6" w:space="0" w:color="CFCFCF"/>
              <w:left w:val="single" w:sz="6" w:space="0" w:color="CFCFCF"/>
              <w:bottom w:val="single" w:sz="6" w:space="0" w:color="CFCFCF"/>
              <w:right w:val="single" w:sz="6" w:space="0" w:color="CFCFCF"/>
            </w:tcBorders>
            <w:shd w:val="clear" w:color="auto" w:fill="D9EAF7"/>
            <w:tcMar>
              <w:top w:w="80" w:type="dxa"/>
              <w:left w:w="70" w:type="dxa"/>
              <w:bottom w:w="80" w:type="dxa"/>
              <w:right w:w="70" w:type="dxa"/>
            </w:tcMar>
            <w:vAlign w:val="center"/>
          </w:tcPr>
          <w:p w14:paraId="10748D8D" w14:textId="77777777" w:rsidR="0068299E" w:rsidRDefault="001418AD">
            <w:pPr>
              <w:spacing w:after="0" w:line="240" w:lineRule="auto"/>
              <w:jc w:val="center"/>
            </w:pPr>
            <w:r>
              <w:rPr>
                <w:b/>
                <w:sz w:val="17"/>
              </w:rPr>
              <w:t>Games Played</w:t>
            </w:r>
          </w:p>
        </w:tc>
        <w:tc>
          <w:tcPr>
            <w:tcW w:w="2531" w:type="dxa"/>
            <w:tcBorders>
              <w:top w:val="single" w:sz="6" w:space="0" w:color="CFCFCF"/>
              <w:left w:val="single" w:sz="6" w:space="0" w:color="CFCFCF"/>
              <w:bottom w:val="single" w:sz="6" w:space="0" w:color="CFCFCF"/>
              <w:right w:val="single" w:sz="6" w:space="0" w:color="CFCFCF"/>
            </w:tcBorders>
            <w:shd w:val="clear" w:color="auto" w:fill="D9EAF7"/>
            <w:tcMar>
              <w:top w:w="80" w:type="dxa"/>
              <w:left w:w="70" w:type="dxa"/>
              <w:bottom w:w="80" w:type="dxa"/>
              <w:right w:w="70" w:type="dxa"/>
            </w:tcMar>
            <w:vAlign w:val="center"/>
          </w:tcPr>
          <w:p w14:paraId="62672201" w14:textId="77777777" w:rsidR="0068299E" w:rsidRDefault="001418AD">
            <w:pPr>
              <w:spacing w:after="0" w:line="240" w:lineRule="auto"/>
              <w:jc w:val="center"/>
            </w:pPr>
            <w:r>
              <w:rPr>
                <w:b/>
                <w:sz w:val="17"/>
              </w:rPr>
              <w:t>Outcome</w:t>
            </w:r>
          </w:p>
        </w:tc>
      </w:tr>
      <w:tr w:rsidR="0068299E" w14:paraId="1000F854" w14:textId="77777777">
        <w:trPr>
          <w:jc w:val="center"/>
        </w:trPr>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21F28DCA" w14:textId="77777777" w:rsidR="0068299E" w:rsidRDefault="001418AD">
            <w:pPr>
              <w:spacing w:after="0" w:line="240" w:lineRule="auto"/>
            </w:pPr>
            <w:r>
              <w:rPr>
                <w:b/>
                <w:sz w:val="17"/>
              </w:rPr>
              <w:t>Day 1</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71363F0B" w14:textId="77777777" w:rsidR="0068299E" w:rsidRDefault="001418AD">
            <w:pPr>
              <w:spacing w:after="0" w:line="240" w:lineRule="auto"/>
            </w:pPr>
            <w:r>
              <w:rPr>
                <w:sz w:val="17"/>
              </w:rPr>
              <w:t>All registered teams</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491D7FD5" w14:textId="77777777" w:rsidR="0068299E" w:rsidRDefault="001418AD">
            <w:pPr>
              <w:spacing w:after="0" w:line="240" w:lineRule="auto"/>
            </w:pPr>
            <w:r>
              <w:rPr>
                <w:sz w:val="17"/>
              </w:rPr>
              <w:t>2 games from announced pool</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0BBDEB85" w14:textId="77777777" w:rsidR="0068299E" w:rsidRDefault="001418AD">
            <w:pPr>
              <w:spacing w:after="0" w:line="240" w:lineRule="auto"/>
            </w:pPr>
            <w:r>
              <w:rPr>
                <w:sz w:val="17"/>
              </w:rPr>
              <w:t>Qualified teams move to Day 2</w:t>
            </w:r>
          </w:p>
        </w:tc>
      </w:tr>
      <w:tr w:rsidR="0068299E" w14:paraId="0AB53C84" w14:textId="77777777">
        <w:trPr>
          <w:jc w:val="center"/>
        </w:trPr>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10436C09" w14:textId="77777777" w:rsidR="0068299E" w:rsidRDefault="001418AD">
            <w:pPr>
              <w:spacing w:after="0" w:line="240" w:lineRule="auto"/>
            </w:pPr>
            <w:r>
              <w:rPr>
                <w:b/>
                <w:sz w:val="17"/>
              </w:rPr>
              <w:t>Day 2</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05944D9F" w14:textId="77777777" w:rsidR="0068299E" w:rsidRDefault="001418AD">
            <w:pPr>
              <w:spacing w:after="0" w:line="240" w:lineRule="auto"/>
            </w:pPr>
            <w:r>
              <w:rPr>
                <w:sz w:val="17"/>
              </w:rPr>
              <w:t>Day 1 qualifiers</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257270A8" w14:textId="77777777" w:rsidR="0068299E" w:rsidRDefault="001418AD">
            <w:pPr>
              <w:spacing w:after="0" w:line="240" w:lineRule="auto"/>
            </w:pPr>
            <w:r>
              <w:rPr>
                <w:sz w:val="17"/>
              </w:rPr>
              <w:t>2 remaining announced games</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325890BC" w14:textId="77777777" w:rsidR="0068299E" w:rsidRDefault="001418AD">
            <w:pPr>
              <w:spacing w:after="0" w:line="240" w:lineRule="auto"/>
            </w:pPr>
            <w:r>
              <w:rPr>
                <w:sz w:val="17"/>
              </w:rPr>
              <w:t>Finalists move to Day 3</w:t>
            </w:r>
          </w:p>
        </w:tc>
      </w:tr>
      <w:tr w:rsidR="0068299E" w14:paraId="28AB057B" w14:textId="77777777">
        <w:trPr>
          <w:jc w:val="center"/>
        </w:trPr>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65DF3A9D" w14:textId="77777777" w:rsidR="0068299E" w:rsidRDefault="001418AD">
            <w:pPr>
              <w:spacing w:after="0" w:line="240" w:lineRule="auto"/>
            </w:pPr>
            <w:r>
              <w:rPr>
                <w:b/>
                <w:sz w:val="17"/>
              </w:rPr>
              <w:t>Day 3</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3FD88EBF" w14:textId="77777777" w:rsidR="0068299E" w:rsidRDefault="001418AD">
            <w:pPr>
              <w:spacing w:after="0" w:line="240" w:lineRule="auto"/>
            </w:pPr>
            <w:r>
              <w:rPr>
                <w:sz w:val="17"/>
              </w:rPr>
              <w:t>Finalist teams only</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71E91CEF" w14:textId="77777777" w:rsidR="0068299E" w:rsidRDefault="001418AD">
            <w:pPr>
              <w:spacing w:after="0" w:line="240" w:lineRule="auto"/>
            </w:pPr>
            <w:r>
              <w:rPr>
                <w:sz w:val="17"/>
              </w:rPr>
              <w:t xml:space="preserve">Game 5: </w:t>
            </w:r>
            <w:r>
              <w:rPr>
                <w:sz w:val="17"/>
              </w:rPr>
              <w:t>surprise finale</w:t>
            </w:r>
          </w:p>
        </w:tc>
        <w:tc>
          <w:tcPr>
            <w:tcW w:w="2531" w:type="dxa"/>
            <w:tcBorders>
              <w:top w:val="single" w:sz="6" w:space="0" w:color="CFCFCF"/>
              <w:left w:val="single" w:sz="6" w:space="0" w:color="CFCFCF"/>
              <w:bottom w:val="single" w:sz="6" w:space="0" w:color="CFCFCF"/>
              <w:right w:val="single" w:sz="6" w:space="0" w:color="CFCFCF"/>
            </w:tcBorders>
            <w:tcMar>
              <w:top w:w="70" w:type="dxa"/>
              <w:left w:w="60" w:type="dxa"/>
              <w:bottom w:w="70" w:type="dxa"/>
              <w:right w:w="60" w:type="dxa"/>
            </w:tcMar>
            <w:vAlign w:val="center"/>
          </w:tcPr>
          <w:p w14:paraId="1707FE14" w14:textId="77777777" w:rsidR="0068299E" w:rsidRDefault="001418AD">
            <w:pPr>
              <w:spacing w:after="0" w:line="240" w:lineRule="auto"/>
            </w:pPr>
            <w:r>
              <w:rPr>
                <w:sz w:val="17"/>
              </w:rPr>
              <w:t>Winner and runner-up decided</w:t>
            </w:r>
          </w:p>
        </w:tc>
      </w:tr>
    </w:tbl>
    <w:p w14:paraId="43FE0CB6" w14:textId="77777777" w:rsidR="0068299E" w:rsidRDefault="001418AD">
      <w:pPr>
        <w:pStyle w:val="Heading1"/>
        <w:spacing w:before="120" w:after="20"/>
      </w:pPr>
      <w:r>
        <w:rPr>
          <w:rFonts w:ascii="Times New Roman" w:eastAsia="Times New Roman" w:hAnsi="Times New Roman"/>
        </w:rPr>
        <w:t>Announced Game Pool</w:t>
      </w:r>
    </w:p>
    <w:p w14:paraId="043A7178" w14:textId="77777777" w:rsidR="0068299E" w:rsidRDefault="001418AD">
      <w:pPr>
        <w:spacing w:after="60" w:line="240" w:lineRule="auto"/>
      </w:pPr>
      <w:r>
        <w:t>The following four games are part of the announced game pool. These games will be scheduled across Day 1 and Day 2, but their exact order is not fixed in this document.</w:t>
      </w:r>
    </w:p>
    <w:p w14:paraId="511FC9C8" w14:textId="77777777" w:rsidR="0068299E" w:rsidRDefault="001418AD">
      <w:pPr>
        <w:pStyle w:val="Heading2"/>
        <w:spacing w:before="60" w:after="20"/>
      </w:pPr>
      <w:r>
        <w:rPr>
          <w:rFonts w:ascii="Times New Roman" w:eastAsia="Times New Roman" w:hAnsi="Times New Roman"/>
        </w:rPr>
        <w:t>Chromatic Harvest</w:t>
      </w:r>
    </w:p>
    <w:p w14:paraId="4B8CD88B" w14:textId="77777777" w:rsidR="0068299E" w:rsidRDefault="001418AD">
      <w:pPr>
        <w:spacing w:after="60" w:line="240" w:lineRule="auto"/>
      </w:pPr>
      <w:r>
        <w:t>A h</w:t>
      </w:r>
      <w:r>
        <w:t>igh-speed sensory sorting challenge in which one player is blindfolded and guided by teammates to collect assigned colored balls from a central pool.</w:t>
      </w:r>
    </w:p>
    <w:p w14:paraId="755C32FF" w14:textId="77777777" w:rsidR="0068299E" w:rsidRDefault="001418AD">
      <w:pPr>
        <w:pStyle w:val="ListBullet"/>
        <w:spacing w:after="0" w:line="240" w:lineRule="auto"/>
      </w:pPr>
      <w:r>
        <w:rPr>
          <w:sz w:val="18"/>
        </w:rPr>
        <w:t>One member from each team is blindfolded and enters the central pool.</w:t>
      </w:r>
    </w:p>
    <w:p w14:paraId="6D1D4D0E" w14:textId="77777777" w:rsidR="0068299E" w:rsidRDefault="001418AD">
      <w:pPr>
        <w:pStyle w:val="ListBullet"/>
        <w:spacing w:after="0" w:line="240" w:lineRule="auto"/>
      </w:pPr>
      <w:r>
        <w:rPr>
          <w:sz w:val="18"/>
        </w:rPr>
        <w:t>The remaining members guide the play</w:t>
      </w:r>
      <w:r>
        <w:rPr>
          <w:sz w:val="18"/>
        </w:rPr>
        <w:t>er verbally and help sort the collected balls at the team station.</w:t>
      </w:r>
    </w:p>
    <w:p w14:paraId="18220BFF" w14:textId="77777777" w:rsidR="0068299E" w:rsidRDefault="001418AD">
      <w:pPr>
        <w:pStyle w:val="ListBullet"/>
        <w:spacing w:after="0" w:line="240" w:lineRule="auto"/>
      </w:pPr>
      <w:r>
        <w:rPr>
          <w:sz w:val="18"/>
        </w:rPr>
        <w:t>Each team is assigned two target colors. Correct target-color balls earn points; incorrect colors create penalties.</w:t>
      </w:r>
    </w:p>
    <w:p w14:paraId="6D32FD7E" w14:textId="77777777" w:rsidR="0068299E" w:rsidRDefault="001418AD">
      <w:pPr>
        <w:pStyle w:val="ListBullet"/>
        <w:spacing w:after="0" w:line="240" w:lineRule="auto"/>
      </w:pPr>
      <w:r>
        <w:rPr>
          <w:sz w:val="18"/>
        </w:rPr>
        <w:t xml:space="preserve">Special white and black balls may change the score through bonus or </w:t>
      </w:r>
      <w:r>
        <w:rPr>
          <w:sz w:val="18"/>
        </w:rPr>
        <w:t>penalty effects.</w:t>
      </w:r>
    </w:p>
    <w:p w14:paraId="5833AC07" w14:textId="77777777" w:rsidR="0068299E" w:rsidRDefault="001418AD">
      <w:pPr>
        <w:pStyle w:val="Heading2"/>
        <w:spacing w:before="60" w:after="20"/>
      </w:pPr>
      <w:r>
        <w:rPr>
          <w:rFonts w:ascii="Times New Roman" w:eastAsia="Times New Roman" w:hAnsi="Times New Roman"/>
        </w:rPr>
        <w:t>Memory Matrix</w:t>
      </w:r>
    </w:p>
    <w:p w14:paraId="515B800E" w14:textId="77777777" w:rsidR="0068299E" w:rsidRDefault="001418AD">
      <w:pPr>
        <w:spacing w:after="60" w:line="240" w:lineRule="auto"/>
      </w:pPr>
      <w:r>
        <w:t>A tactical memory-and-relay game where teams recreate a displayed card pattern within the given time.</w:t>
      </w:r>
    </w:p>
    <w:p w14:paraId="3E4C6810" w14:textId="77777777" w:rsidR="0068299E" w:rsidRDefault="001418AD">
      <w:pPr>
        <w:pStyle w:val="ListBullet"/>
        <w:spacing w:after="0" w:line="240" w:lineRule="auto"/>
      </w:pPr>
      <w:r>
        <w:rPr>
          <w:sz w:val="18"/>
        </w:rPr>
        <w:t>One player observes and memorizes the required pattern.</w:t>
      </w:r>
    </w:p>
    <w:p w14:paraId="1440F286" w14:textId="77777777" w:rsidR="0068299E" w:rsidRDefault="001418AD">
      <w:pPr>
        <w:pStyle w:val="ListBullet"/>
        <w:spacing w:after="0" w:line="240" w:lineRule="auto"/>
      </w:pPr>
      <w:r>
        <w:rPr>
          <w:sz w:val="18"/>
        </w:rPr>
        <w:t xml:space="preserve">Two players search the master deck/grid and collect the </w:t>
      </w:r>
      <w:r>
        <w:rPr>
          <w:sz w:val="18"/>
        </w:rPr>
        <w:t>required cards.</w:t>
      </w:r>
    </w:p>
    <w:p w14:paraId="1AA4C7D0" w14:textId="77777777" w:rsidR="0068299E" w:rsidRDefault="001418AD">
      <w:pPr>
        <w:pStyle w:val="ListBullet"/>
        <w:spacing w:after="0" w:line="240" w:lineRule="auto"/>
      </w:pPr>
      <w:r>
        <w:rPr>
          <w:sz w:val="18"/>
        </w:rPr>
        <w:t>The objective is to recreate the exact sequence or layout before time runs out.</w:t>
      </w:r>
    </w:p>
    <w:p w14:paraId="3E9234D4" w14:textId="77777777" w:rsidR="0068299E" w:rsidRDefault="001418AD">
      <w:pPr>
        <w:pStyle w:val="ListBullet"/>
        <w:spacing w:after="0" w:line="240" w:lineRule="auto"/>
      </w:pPr>
      <w:r>
        <w:rPr>
          <w:sz w:val="18"/>
        </w:rPr>
        <w:t>Accuracy, completion time, and rule compliance determine the score.</w:t>
      </w:r>
    </w:p>
    <w:p w14:paraId="0A0180AF" w14:textId="77777777" w:rsidR="0068299E" w:rsidRDefault="001418AD">
      <w:pPr>
        <w:pStyle w:val="Heading2"/>
        <w:spacing w:before="60" w:after="20"/>
      </w:pPr>
      <w:r>
        <w:rPr>
          <w:rFonts w:ascii="Times New Roman" w:eastAsia="Times New Roman" w:hAnsi="Times New Roman"/>
        </w:rPr>
        <w:lastRenderedPageBreak/>
        <w:t>The Iron Maze</w:t>
      </w:r>
    </w:p>
    <w:p w14:paraId="76B280FA" w14:textId="77777777" w:rsidR="0068299E" w:rsidRDefault="001418AD">
      <w:pPr>
        <w:spacing w:after="60" w:line="240" w:lineRule="auto"/>
      </w:pPr>
      <w:r>
        <w:t>A precision-based trust challenge in which a blindfolded player navigates a ma</w:t>
      </w:r>
      <w:r>
        <w:t>ze and collects rods with the help of a navigator.</w:t>
      </w:r>
    </w:p>
    <w:p w14:paraId="390AFAFF" w14:textId="77777777" w:rsidR="0068299E" w:rsidRDefault="001418AD">
      <w:pPr>
        <w:pStyle w:val="ListBullet"/>
        <w:spacing w:after="0" w:line="240" w:lineRule="auto"/>
      </w:pPr>
      <w:r>
        <w:rPr>
          <w:sz w:val="18"/>
        </w:rPr>
        <w:t>Two members participate: one blindfolded collector and one outside navigator.</w:t>
      </w:r>
    </w:p>
    <w:p w14:paraId="754BCBFF" w14:textId="77777777" w:rsidR="0068299E" w:rsidRDefault="001418AD">
      <w:pPr>
        <w:pStyle w:val="ListBullet"/>
        <w:spacing w:after="0" w:line="240" w:lineRule="auto"/>
      </w:pPr>
      <w:r>
        <w:rPr>
          <w:sz w:val="18"/>
        </w:rPr>
        <w:t>The blindfolded player must collect assigned rods without disturbing other rods in the maze.</w:t>
      </w:r>
    </w:p>
    <w:p w14:paraId="77DDDAC9" w14:textId="77777777" w:rsidR="0068299E" w:rsidRDefault="001418AD">
      <w:pPr>
        <w:pStyle w:val="ListBullet"/>
        <w:spacing w:after="0" w:line="240" w:lineRule="auto"/>
      </w:pPr>
      <w:r>
        <w:rPr>
          <w:sz w:val="18"/>
        </w:rPr>
        <w:t>Red and white rods add points, whi</w:t>
      </w:r>
      <w:r>
        <w:rPr>
          <w:sz w:val="18"/>
        </w:rPr>
        <w:t>le black rods and accidental drops create penalties.</w:t>
      </w:r>
    </w:p>
    <w:p w14:paraId="151F599E" w14:textId="77777777" w:rsidR="0068299E" w:rsidRDefault="001418AD">
      <w:pPr>
        <w:pStyle w:val="ListBullet"/>
        <w:spacing w:after="0" w:line="240" w:lineRule="auto"/>
      </w:pPr>
      <w:r>
        <w:rPr>
          <w:sz w:val="18"/>
        </w:rPr>
        <w:t>Unsafe movement, intentional disturbance, or marshal warnings may reduce the score.</w:t>
      </w:r>
    </w:p>
    <w:p w14:paraId="6EBDBAF7" w14:textId="77777777" w:rsidR="0068299E" w:rsidRDefault="001418AD">
      <w:pPr>
        <w:pStyle w:val="Heading2"/>
        <w:spacing w:before="60" w:after="20"/>
      </w:pPr>
      <w:r>
        <w:rPr>
          <w:rFonts w:ascii="Times New Roman" w:eastAsia="Times New Roman" w:hAnsi="Times New Roman"/>
        </w:rPr>
        <w:t>Wavelength Survival</w:t>
      </w:r>
    </w:p>
    <w:p w14:paraId="7FBA9B40" w14:textId="77777777" w:rsidR="0068299E" w:rsidRDefault="001418AD">
      <w:pPr>
        <w:spacing w:after="60" w:line="240" w:lineRule="auto"/>
      </w:pPr>
      <w:r>
        <w:t>A tactical territory and survival game in which players must reach the announced safe zone while pr</w:t>
      </w:r>
      <w:r>
        <w:t>otecting their team ribbons.</w:t>
      </w:r>
    </w:p>
    <w:p w14:paraId="34E2DA77" w14:textId="77777777" w:rsidR="0068299E" w:rsidRDefault="001418AD">
      <w:pPr>
        <w:pStyle w:val="ListBullet"/>
        <w:spacing w:after="0" w:line="240" w:lineRule="auto"/>
      </w:pPr>
      <w:r>
        <w:rPr>
          <w:sz w:val="18"/>
        </w:rPr>
        <w:t>Active players begin from the center of the field with a team ribbon attached at the back.</w:t>
      </w:r>
    </w:p>
    <w:p w14:paraId="7DE3D693" w14:textId="77777777" w:rsidR="0068299E" w:rsidRDefault="001418AD">
      <w:pPr>
        <w:pStyle w:val="ListBullet"/>
        <w:spacing w:after="0" w:line="240" w:lineRule="auto"/>
      </w:pPr>
      <w:r>
        <w:rPr>
          <w:sz w:val="18"/>
        </w:rPr>
        <w:t>A color/wavelength is announced, and players must move to the matching safe zone within the time limit.</w:t>
      </w:r>
    </w:p>
    <w:p w14:paraId="28ABD351" w14:textId="77777777" w:rsidR="0068299E" w:rsidRDefault="001418AD">
      <w:pPr>
        <w:pStyle w:val="ListBullet"/>
        <w:spacing w:after="0" w:line="240" w:lineRule="auto"/>
      </w:pPr>
      <w:r>
        <w:rPr>
          <w:sz w:val="18"/>
        </w:rPr>
        <w:t xml:space="preserve">Opponents may attempt to snatch </w:t>
      </w:r>
      <w:r>
        <w:rPr>
          <w:sz w:val="18"/>
        </w:rPr>
        <w:t>ribbons during movement, subject to safety rules.</w:t>
      </w:r>
    </w:p>
    <w:p w14:paraId="62D6A576" w14:textId="77777777" w:rsidR="0068299E" w:rsidRDefault="001418AD">
      <w:pPr>
        <w:pStyle w:val="ListBullet"/>
        <w:spacing w:after="0" w:line="240" w:lineRule="auto"/>
      </w:pPr>
      <w:r>
        <w:rPr>
          <w:sz w:val="18"/>
        </w:rPr>
        <w:t>Players losing their ribbons are eliminated from the active round. The last surviving teams score highest.</w:t>
      </w:r>
    </w:p>
    <w:p w14:paraId="5F96944E" w14:textId="77777777" w:rsidR="0068299E" w:rsidRDefault="001418AD">
      <w:pPr>
        <w:pStyle w:val="Heading1"/>
        <w:spacing w:before="120" w:after="20"/>
      </w:pPr>
      <w:r>
        <w:rPr>
          <w:rFonts w:ascii="Times New Roman" w:eastAsia="Times New Roman" w:hAnsi="Times New Roman"/>
        </w:rPr>
        <w:t>Game 5 - Surprise Finale</w:t>
      </w:r>
    </w:p>
    <w:p w14:paraId="2EC45884" w14:textId="77777777" w:rsidR="0068299E" w:rsidRDefault="001418AD">
      <w:pPr>
        <w:spacing w:after="60" w:line="240" w:lineRule="auto"/>
      </w:pPr>
      <w:r>
        <w:t xml:space="preserve">Game 5 is the final surprise game and will be played only on Day 3 by the </w:t>
      </w:r>
      <w:r>
        <w:t>finalist teams. The setup, rules, scoring, and required number of active players will be announced before the finale begins.</w:t>
      </w:r>
    </w:p>
    <w:p w14:paraId="3D84942C" w14:textId="77777777" w:rsidR="0068299E" w:rsidRDefault="001418AD">
      <w:pPr>
        <w:pStyle w:val="ListBullet"/>
        <w:spacing w:after="0" w:line="240" w:lineRule="auto"/>
      </w:pPr>
      <w:r>
        <w:rPr>
          <w:sz w:val="18"/>
        </w:rPr>
        <w:t>Only finalist teams qualify for the surprise finale.</w:t>
      </w:r>
    </w:p>
    <w:p w14:paraId="22353C1F" w14:textId="77777777" w:rsidR="0068299E" w:rsidRDefault="001418AD">
      <w:pPr>
        <w:pStyle w:val="ListBullet"/>
        <w:spacing w:after="0" w:line="240" w:lineRule="auto"/>
      </w:pPr>
      <w:r>
        <w:rPr>
          <w:sz w:val="18"/>
        </w:rPr>
        <w:t>The game will test a different skill set and may influence the final leaderboa</w:t>
      </w:r>
      <w:r>
        <w:rPr>
          <w:sz w:val="18"/>
        </w:rPr>
        <w:t>rd.</w:t>
      </w:r>
    </w:p>
    <w:p w14:paraId="6F502675" w14:textId="77777777" w:rsidR="0068299E" w:rsidRDefault="001418AD">
      <w:pPr>
        <w:pStyle w:val="ListBullet"/>
        <w:spacing w:after="0" w:line="240" w:lineRule="auto"/>
      </w:pPr>
      <w:r>
        <w:rPr>
          <w:sz w:val="18"/>
        </w:rPr>
        <w:t>The Competition Head and marshals will brief finalists on safety and rule compliance before play begins.</w:t>
      </w:r>
    </w:p>
    <w:p w14:paraId="70E0555B" w14:textId="77777777" w:rsidR="0068299E" w:rsidRDefault="001418AD">
      <w:pPr>
        <w:pStyle w:val="Heading1"/>
        <w:spacing w:before="120" w:after="20"/>
      </w:pPr>
      <w:r>
        <w:rPr>
          <w:rFonts w:ascii="Times New Roman" w:eastAsia="Times New Roman" w:hAnsi="Times New Roman"/>
        </w:rPr>
        <w:t>Scoring System</w:t>
      </w:r>
    </w:p>
    <w:p w14:paraId="693771D4" w14:textId="77777777" w:rsidR="0068299E" w:rsidRDefault="001418AD">
      <w:pPr>
        <w:spacing w:after="60" w:line="240" w:lineRule="auto"/>
      </w:pPr>
      <w:r>
        <w:t xml:space="preserve">Scores from Day 1 decide qualification for Day 2. Scores from Day 2 decide finalist teams for Day 3. The final winner and runner-up </w:t>
      </w:r>
      <w:r>
        <w:t>are declared after the surprise finale and score verification.</w:t>
      </w:r>
    </w:p>
    <w:tbl>
      <w:tblPr>
        <w:tblW w:w="0" w:type="auto"/>
        <w:jc w:val="center"/>
        <w:tblLook w:val="04A0" w:firstRow="1" w:lastRow="0" w:firstColumn="1" w:lastColumn="0" w:noHBand="0" w:noVBand="1"/>
      </w:tblPr>
      <w:tblGrid>
        <w:gridCol w:w="5061"/>
        <w:gridCol w:w="5061"/>
      </w:tblGrid>
      <w:tr w:rsidR="0068299E" w14:paraId="2DC180EC" w14:textId="77777777">
        <w:trPr>
          <w:jc w:val="center"/>
        </w:trPr>
        <w:tc>
          <w:tcPr>
            <w:tcW w:w="5061" w:type="dxa"/>
            <w:tcBorders>
              <w:top w:val="single" w:sz="6" w:space="0" w:color="CCCCCC"/>
              <w:left w:val="single" w:sz="6" w:space="0" w:color="CCCCCC"/>
              <w:bottom w:val="single" w:sz="6" w:space="0" w:color="CCCCCC"/>
              <w:right w:val="single" w:sz="6" w:space="0" w:color="CCCCCC"/>
            </w:tcBorders>
            <w:shd w:val="clear" w:color="auto" w:fill="D9EAD3"/>
            <w:tcMar>
              <w:top w:w="80" w:type="dxa"/>
              <w:left w:w="70" w:type="dxa"/>
              <w:bottom w:w="80" w:type="dxa"/>
              <w:right w:w="70" w:type="dxa"/>
            </w:tcMar>
            <w:vAlign w:val="center"/>
          </w:tcPr>
          <w:p w14:paraId="0F16AFE7" w14:textId="77777777" w:rsidR="0068299E" w:rsidRDefault="001418AD">
            <w:pPr>
              <w:spacing w:after="0" w:line="240" w:lineRule="auto"/>
              <w:jc w:val="center"/>
            </w:pPr>
            <w:r>
              <w:rPr>
                <w:b/>
                <w:sz w:val="18"/>
              </w:rPr>
              <w:t>Action / Item</w:t>
            </w:r>
          </w:p>
        </w:tc>
        <w:tc>
          <w:tcPr>
            <w:tcW w:w="5061" w:type="dxa"/>
            <w:tcBorders>
              <w:top w:val="single" w:sz="6" w:space="0" w:color="CCCCCC"/>
              <w:left w:val="single" w:sz="6" w:space="0" w:color="CCCCCC"/>
              <w:bottom w:val="single" w:sz="6" w:space="0" w:color="CCCCCC"/>
              <w:right w:val="single" w:sz="6" w:space="0" w:color="CCCCCC"/>
            </w:tcBorders>
            <w:shd w:val="clear" w:color="auto" w:fill="D9EAD3"/>
            <w:tcMar>
              <w:top w:w="80" w:type="dxa"/>
              <w:left w:w="70" w:type="dxa"/>
              <w:bottom w:w="80" w:type="dxa"/>
              <w:right w:w="70" w:type="dxa"/>
            </w:tcMar>
            <w:vAlign w:val="center"/>
          </w:tcPr>
          <w:p w14:paraId="7466FB3E" w14:textId="77777777" w:rsidR="0068299E" w:rsidRDefault="001418AD">
            <w:pPr>
              <w:spacing w:after="0" w:line="240" w:lineRule="auto"/>
              <w:jc w:val="center"/>
            </w:pPr>
            <w:r>
              <w:rPr>
                <w:b/>
                <w:sz w:val="18"/>
              </w:rPr>
              <w:t>Points / Outcome</w:t>
            </w:r>
          </w:p>
        </w:tc>
      </w:tr>
      <w:tr w:rsidR="0068299E" w14:paraId="194069BE"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737B99E6" w14:textId="77777777" w:rsidR="0068299E" w:rsidRDefault="001418AD">
            <w:pPr>
              <w:spacing w:after="0" w:line="240" w:lineRule="auto"/>
            </w:pPr>
            <w:r>
              <w:rPr>
                <w:sz w:val="17"/>
              </w:rPr>
              <w:t>Correct assigned ball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67CC0749" w14:textId="77777777" w:rsidR="0068299E" w:rsidRDefault="001418AD">
            <w:pPr>
              <w:spacing w:after="0" w:line="240" w:lineRule="auto"/>
            </w:pPr>
            <w:r>
              <w:rPr>
                <w:sz w:val="17"/>
              </w:rPr>
              <w:t>+20 points</w:t>
            </w:r>
          </w:p>
        </w:tc>
      </w:tr>
      <w:tr w:rsidR="0068299E" w14:paraId="4307FD8D"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572558EA" w14:textId="77777777" w:rsidR="0068299E" w:rsidRDefault="001418AD">
            <w:pPr>
              <w:spacing w:after="0" w:line="240" w:lineRule="auto"/>
            </w:pPr>
            <w:r>
              <w:rPr>
                <w:sz w:val="17"/>
              </w:rPr>
              <w:t>Incorrect ball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4ED1005E" w14:textId="77777777" w:rsidR="0068299E" w:rsidRDefault="001418AD">
            <w:pPr>
              <w:spacing w:after="0" w:line="240" w:lineRule="auto"/>
            </w:pPr>
            <w:r>
              <w:rPr>
                <w:sz w:val="17"/>
              </w:rPr>
              <w:t>-10 points</w:t>
            </w:r>
          </w:p>
        </w:tc>
      </w:tr>
      <w:tr w:rsidR="0068299E" w14:paraId="574E483E"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2496D72D" w14:textId="77777777" w:rsidR="0068299E" w:rsidRDefault="001418AD">
            <w:pPr>
              <w:spacing w:after="0" w:line="240" w:lineRule="auto"/>
            </w:pPr>
            <w:r>
              <w:rPr>
                <w:sz w:val="17"/>
              </w:rPr>
              <w:t>White ball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49C9A1BA" w14:textId="77777777" w:rsidR="0068299E" w:rsidRDefault="001418AD">
            <w:pPr>
              <w:spacing w:after="0" w:line="240" w:lineRule="auto"/>
            </w:pPr>
            <w:r>
              <w:rPr>
                <w:sz w:val="17"/>
              </w:rPr>
              <w:t>+30 bonus points</w:t>
            </w:r>
          </w:p>
        </w:tc>
      </w:tr>
      <w:tr w:rsidR="0068299E" w14:paraId="7AB3E3FB"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71364D09" w14:textId="77777777" w:rsidR="0068299E" w:rsidRDefault="001418AD">
            <w:pPr>
              <w:spacing w:after="0" w:line="240" w:lineRule="auto"/>
            </w:pPr>
            <w:r>
              <w:rPr>
                <w:sz w:val="17"/>
              </w:rPr>
              <w:t>Black ball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4B363C4B" w14:textId="77777777" w:rsidR="0068299E" w:rsidRDefault="001418AD">
            <w:pPr>
              <w:spacing w:after="0" w:line="240" w:lineRule="auto"/>
            </w:pPr>
            <w:r>
              <w:rPr>
                <w:sz w:val="17"/>
              </w:rPr>
              <w:t xml:space="preserve">-10 points and </w:t>
            </w:r>
            <w:r>
              <w:rPr>
                <w:sz w:val="17"/>
              </w:rPr>
              <w:t>may allow a steal effect, as briefed by marshals</w:t>
            </w:r>
          </w:p>
        </w:tc>
      </w:tr>
      <w:tr w:rsidR="0068299E" w14:paraId="1FD55D35"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623E131C" w14:textId="77777777" w:rsidR="0068299E" w:rsidRDefault="001418AD">
            <w:pPr>
              <w:spacing w:after="0" w:line="240" w:lineRule="auto"/>
            </w:pPr>
            <w:r>
              <w:rPr>
                <w:sz w:val="17"/>
              </w:rPr>
              <w:t>Red rod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02700DFD" w14:textId="77777777" w:rsidR="0068299E" w:rsidRDefault="001418AD">
            <w:pPr>
              <w:spacing w:after="0" w:line="240" w:lineRule="auto"/>
            </w:pPr>
            <w:r>
              <w:rPr>
                <w:sz w:val="17"/>
              </w:rPr>
              <w:t>+30 points</w:t>
            </w:r>
          </w:p>
        </w:tc>
      </w:tr>
      <w:tr w:rsidR="0068299E" w14:paraId="28013E49"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576579DF" w14:textId="77777777" w:rsidR="0068299E" w:rsidRDefault="001418AD">
            <w:pPr>
              <w:spacing w:after="0" w:line="240" w:lineRule="auto"/>
            </w:pPr>
            <w:r>
              <w:rPr>
                <w:sz w:val="17"/>
              </w:rPr>
              <w:t>White rod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6B0132A8" w14:textId="77777777" w:rsidR="0068299E" w:rsidRDefault="001418AD">
            <w:pPr>
              <w:spacing w:after="0" w:line="240" w:lineRule="auto"/>
            </w:pPr>
            <w:r>
              <w:rPr>
                <w:sz w:val="17"/>
              </w:rPr>
              <w:t>+10 points</w:t>
            </w:r>
          </w:p>
        </w:tc>
      </w:tr>
      <w:tr w:rsidR="0068299E" w14:paraId="73175008"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52BF35AF" w14:textId="77777777" w:rsidR="0068299E" w:rsidRDefault="001418AD">
            <w:pPr>
              <w:spacing w:after="0" w:line="240" w:lineRule="auto"/>
            </w:pPr>
            <w:r>
              <w:rPr>
                <w:sz w:val="17"/>
              </w:rPr>
              <w:t>Black rod collected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0C7B5923" w14:textId="77777777" w:rsidR="0068299E" w:rsidRDefault="001418AD">
            <w:pPr>
              <w:spacing w:after="0" w:line="240" w:lineRule="auto"/>
            </w:pPr>
            <w:r>
              <w:rPr>
                <w:sz w:val="17"/>
              </w:rPr>
              <w:t>-20 points</w:t>
            </w:r>
          </w:p>
        </w:tc>
      </w:tr>
      <w:tr w:rsidR="0068299E" w14:paraId="43CFDF7C"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60662536" w14:textId="77777777" w:rsidR="0068299E" w:rsidRDefault="001418AD">
            <w:pPr>
              <w:spacing w:after="0" w:line="240" w:lineRule="auto"/>
            </w:pPr>
            <w:r>
              <w:rPr>
                <w:sz w:val="17"/>
              </w:rPr>
              <w:t>Accidental rod drop / knockover</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49AE6E72" w14:textId="77777777" w:rsidR="0068299E" w:rsidRDefault="001418AD">
            <w:pPr>
              <w:spacing w:after="0" w:line="240" w:lineRule="auto"/>
            </w:pPr>
            <w:r>
              <w:rPr>
                <w:sz w:val="17"/>
              </w:rPr>
              <w:t>-10 points per incident</w:t>
            </w:r>
          </w:p>
        </w:tc>
      </w:tr>
      <w:tr w:rsidR="0068299E" w14:paraId="16F65E42" w14:textId="77777777">
        <w:trPr>
          <w:jc w:val="center"/>
        </w:trPr>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18BD6A3F" w14:textId="77777777" w:rsidR="0068299E" w:rsidRDefault="001418AD">
            <w:pPr>
              <w:spacing w:after="0" w:line="240" w:lineRule="auto"/>
            </w:pPr>
            <w:r>
              <w:rPr>
                <w:sz w:val="17"/>
              </w:rPr>
              <w:t>Opponent ribbon snatched</w:t>
            </w:r>
          </w:p>
        </w:tc>
        <w:tc>
          <w:tcPr>
            <w:tcW w:w="5061" w:type="dxa"/>
            <w:tcBorders>
              <w:top w:val="single" w:sz="6" w:space="0" w:color="CCCCCC"/>
              <w:left w:val="single" w:sz="6" w:space="0" w:color="CCCCCC"/>
              <w:bottom w:val="single" w:sz="6" w:space="0" w:color="CCCCCC"/>
              <w:right w:val="single" w:sz="6" w:space="0" w:color="CCCCCC"/>
            </w:tcBorders>
            <w:tcMar>
              <w:top w:w="70" w:type="dxa"/>
              <w:left w:w="70" w:type="dxa"/>
              <w:bottom w:w="70" w:type="dxa"/>
              <w:right w:w="70" w:type="dxa"/>
            </w:tcMar>
            <w:vAlign w:val="center"/>
          </w:tcPr>
          <w:p w14:paraId="35A1B054" w14:textId="77777777" w:rsidR="0068299E" w:rsidRDefault="001418AD">
            <w:pPr>
              <w:spacing w:after="0" w:line="240" w:lineRule="auto"/>
            </w:pPr>
            <w:r>
              <w:rPr>
                <w:sz w:val="17"/>
              </w:rPr>
              <w:t xml:space="preserve">+10 bonus points, </w:t>
            </w:r>
            <w:r>
              <w:rPr>
                <w:sz w:val="17"/>
              </w:rPr>
              <w:t>subject to safety compliance</w:t>
            </w:r>
          </w:p>
        </w:tc>
      </w:tr>
    </w:tbl>
    <w:p w14:paraId="048AD85B" w14:textId="77777777" w:rsidR="0068299E" w:rsidRDefault="001418AD">
      <w:pPr>
        <w:pStyle w:val="Heading1"/>
        <w:spacing w:before="120" w:after="20"/>
      </w:pPr>
      <w:r>
        <w:rPr>
          <w:rFonts w:ascii="Times New Roman" w:eastAsia="Times New Roman" w:hAnsi="Times New Roman"/>
        </w:rPr>
        <w:t>Judging Criteria</w:t>
      </w:r>
    </w:p>
    <w:p w14:paraId="5D9ACE62" w14:textId="77777777" w:rsidR="0068299E" w:rsidRDefault="001418AD">
      <w:pPr>
        <w:pStyle w:val="ListBullet"/>
        <w:spacing w:after="0" w:line="240" w:lineRule="auto"/>
      </w:pPr>
      <w:r>
        <w:rPr>
          <w:sz w:val="18"/>
        </w:rPr>
        <w:t>Cumulative scores will be recorded by assigned game marshals using official score sheets.</w:t>
      </w:r>
    </w:p>
    <w:p w14:paraId="16EC6FB4" w14:textId="77777777" w:rsidR="0068299E" w:rsidRDefault="001418AD">
      <w:pPr>
        <w:pStyle w:val="ListBullet"/>
        <w:spacing w:after="0" w:line="240" w:lineRule="auto"/>
      </w:pPr>
      <w:r>
        <w:rPr>
          <w:sz w:val="18"/>
        </w:rPr>
        <w:t>In case of equal scores, the team with better completion time, fewer penalties, and stronger rule compliance will be ra</w:t>
      </w:r>
      <w:r>
        <w:rPr>
          <w:sz w:val="18"/>
        </w:rPr>
        <w:t>nked higher.</w:t>
      </w:r>
    </w:p>
    <w:p w14:paraId="078607AA" w14:textId="77777777" w:rsidR="0068299E" w:rsidRDefault="001418AD">
      <w:pPr>
        <w:pStyle w:val="ListBullet"/>
        <w:spacing w:after="0" w:line="240" w:lineRule="auto"/>
      </w:pPr>
      <w:r>
        <w:rPr>
          <w:sz w:val="18"/>
        </w:rPr>
        <w:t>Any scoring dispute must be raised immediately after the round. Late objections may not be entertained.</w:t>
      </w:r>
    </w:p>
    <w:p w14:paraId="3BE0ABDF" w14:textId="77777777" w:rsidR="0068299E" w:rsidRDefault="001418AD">
      <w:pPr>
        <w:pStyle w:val="ListBullet"/>
        <w:spacing w:after="0" w:line="240" w:lineRule="auto"/>
      </w:pPr>
      <w:r>
        <w:rPr>
          <w:sz w:val="18"/>
        </w:rPr>
        <w:t>The Competition Head reserves final authority to approve results, resolve disputes, and disqualify any entry for violation.</w:t>
      </w:r>
    </w:p>
    <w:p w14:paraId="352E5CCF" w14:textId="77777777" w:rsidR="0068299E" w:rsidRDefault="001418AD">
      <w:pPr>
        <w:pStyle w:val="Heading1"/>
        <w:spacing w:before="120" w:after="20"/>
      </w:pPr>
      <w:r>
        <w:rPr>
          <w:rFonts w:ascii="Times New Roman" w:eastAsia="Times New Roman" w:hAnsi="Times New Roman"/>
        </w:rPr>
        <w:t>Integrity and Safety Policy</w:t>
      </w:r>
    </w:p>
    <w:p w14:paraId="4EAB4006" w14:textId="77777777" w:rsidR="0068299E" w:rsidRDefault="001418AD">
      <w:pPr>
        <w:pStyle w:val="ListBullet"/>
        <w:spacing w:after="0" w:line="240" w:lineRule="auto"/>
      </w:pPr>
      <w:r>
        <w:rPr>
          <w:sz w:val="18"/>
        </w:rPr>
        <w:t>No pushing, rough contact, unsafe pulling, or physical misconduct is allowed.</w:t>
      </w:r>
    </w:p>
    <w:p w14:paraId="1AC40351" w14:textId="77777777" w:rsidR="0068299E" w:rsidRDefault="001418AD">
      <w:pPr>
        <w:pStyle w:val="ListBullet"/>
        <w:spacing w:after="0" w:line="240" w:lineRule="auto"/>
      </w:pPr>
      <w:r>
        <w:rPr>
          <w:sz w:val="18"/>
        </w:rPr>
        <w:t>No intentional damage, hiding, or shifting of props is allowed.</w:t>
      </w:r>
    </w:p>
    <w:p w14:paraId="6CC00BCC" w14:textId="77777777" w:rsidR="0068299E" w:rsidRDefault="001418AD">
      <w:pPr>
        <w:pStyle w:val="ListBullet"/>
        <w:spacing w:after="0" w:line="240" w:lineRule="auto"/>
      </w:pPr>
      <w:r>
        <w:rPr>
          <w:sz w:val="18"/>
        </w:rPr>
        <w:t>Teams must follow the instructions of game marshals and volunteers at all times.</w:t>
      </w:r>
    </w:p>
    <w:p w14:paraId="1E9174FE" w14:textId="77777777" w:rsidR="0068299E" w:rsidRDefault="001418AD">
      <w:pPr>
        <w:pStyle w:val="ListBullet"/>
        <w:spacing w:after="0" w:line="240" w:lineRule="auto"/>
      </w:pPr>
      <w:r>
        <w:rPr>
          <w:sz w:val="18"/>
        </w:rPr>
        <w:t>Use o</w:t>
      </w:r>
      <w:r>
        <w:rPr>
          <w:sz w:val="18"/>
        </w:rPr>
        <w:t>f unfair assistance, outside interference, or intentional rule manipulation may lead to immediate disqualification.</w:t>
      </w:r>
    </w:p>
    <w:p w14:paraId="4D41ECB2" w14:textId="77777777" w:rsidR="0068299E" w:rsidRDefault="001418AD">
      <w:pPr>
        <w:pStyle w:val="ListBullet"/>
        <w:spacing w:after="0" w:line="240" w:lineRule="auto"/>
      </w:pPr>
      <w:r>
        <w:rPr>
          <w:sz w:val="18"/>
        </w:rPr>
        <w:t>Participants must wear comfortable shoes and follow all safety boundaries marked for each game.</w:t>
      </w:r>
    </w:p>
    <w:p w14:paraId="752239E2" w14:textId="77777777" w:rsidR="0068299E" w:rsidRDefault="001418AD">
      <w:pPr>
        <w:pStyle w:val="Heading1"/>
        <w:spacing w:before="120" w:after="20"/>
      </w:pPr>
      <w:r>
        <w:rPr>
          <w:rFonts w:ascii="Times New Roman" w:eastAsia="Times New Roman" w:hAnsi="Times New Roman"/>
        </w:rPr>
        <w:t>Venue and Logistics Notes</w:t>
      </w:r>
    </w:p>
    <w:p w14:paraId="3D138F68" w14:textId="77777777" w:rsidR="0068299E" w:rsidRDefault="001418AD">
      <w:pPr>
        <w:pStyle w:val="ListBullet"/>
        <w:spacing w:after="0" w:line="240" w:lineRule="auto"/>
      </w:pPr>
      <w:r>
        <w:rPr>
          <w:sz w:val="18"/>
        </w:rPr>
        <w:t>Outdoor field or a</w:t>
      </w:r>
      <w:r>
        <w:rPr>
          <w:sz w:val="18"/>
        </w:rPr>
        <w:t>ctivity area required for movement-based games; indoor or semi-open setup may be used where suitable.</w:t>
      </w:r>
    </w:p>
    <w:p w14:paraId="32716FCF" w14:textId="77777777" w:rsidR="0068299E" w:rsidRDefault="001418AD">
      <w:pPr>
        <w:pStyle w:val="ListBullet"/>
        <w:spacing w:after="0" w:line="240" w:lineRule="auto"/>
      </w:pPr>
      <w:r>
        <w:rPr>
          <w:sz w:val="18"/>
        </w:rPr>
        <w:t>Required props include colored balls, baskets, blindfolds, cards/pattern boards, rods, boundary circles, colored ribbons, cones, whistles, timers, and sco</w:t>
      </w:r>
      <w:r>
        <w:rPr>
          <w:sz w:val="18"/>
        </w:rPr>
        <w:t>re sheets.</w:t>
      </w:r>
    </w:p>
    <w:p w14:paraId="44DB28AC" w14:textId="77777777" w:rsidR="0068299E" w:rsidRDefault="001418AD">
      <w:pPr>
        <w:pStyle w:val="ListBullet"/>
        <w:spacing w:after="0" w:line="240" w:lineRule="auto"/>
      </w:pPr>
      <w:r>
        <w:rPr>
          <w:sz w:val="18"/>
        </w:rPr>
        <w:t>At least 2-3 marshals per game station are recommended for timing, scoring, and safety monitoring.</w:t>
      </w:r>
    </w:p>
    <w:p w14:paraId="26B42B79" w14:textId="77777777" w:rsidR="0068299E" w:rsidRDefault="001418AD">
      <w:pPr>
        <w:pStyle w:val="ListBullet"/>
        <w:spacing w:after="0" w:line="240" w:lineRule="auto"/>
      </w:pPr>
      <w:r>
        <w:rPr>
          <w:sz w:val="18"/>
        </w:rPr>
        <w:t>A central score desk should verify round results and update the leaderboard after every game.</w:t>
      </w:r>
    </w:p>
    <w:p w14:paraId="68F48464" w14:textId="77777777" w:rsidR="0068299E" w:rsidRDefault="001418AD">
      <w:pPr>
        <w:pStyle w:val="ListBullet"/>
        <w:spacing w:after="0" w:line="240" w:lineRule="auto"/>
      </w:pPr>
      <w:r>
        <w:rPr>
          <w:sz w:val="18"/>
        </w:rPr>
        <w:t>A first-aid desk and water point should be available</w:t>
      </w:r>
      <w:r>
        <w:rPr>
          <w:sz w:val="18"/>
        </w:rPr>
        <w:t xml:space="preserve"> because several games involve running and physical movement.</w:t>
      </w:r>
    </w:p>
    <w:p w14:paraId="0787DC74" w14:textId="77777777" w:rsidR="0068299E" w:rsidRDefault="001418AD">
      <w:pPr>
        <w:pStyle w:val="Heading1"/>
        <w:spacing w:before="120" w:after="20"/>
      </w:pPr>
      <w:r>
        <w:rPr>
          <w:rFonts w:ascii="Times New Roman" w:eastAsia="Times New Roman" w:hAnsi="Times New Roman"/>
        </w:rPr>
        <w:t>Results and Prize Distribution</w:t>
      </w:r>
    </w:p>
    <w:p w14:paraId="022105BE" w14:textId="77777777" w:rsidR="0068299E" w:rsidRDefault="001418AD">
      <w:pPr>
        <w:spacing w:after="60" w:line="240" w:lineRule="auto"/>
      </w:pPr>
      <w:r>
        <w:t>Winners will be announced after the Day 3 finale and score verification. Prize distribution will follow the official Spectrum 26 schedule. The prize pool and final</w:t>
      </w:r>
      <w:r>
        <w:t xml:space="preserve"> award breakdown may be updated by the organizing committee.</w:t>
      </w:r>
    </w:p>
    <w:tbl>
      <w:tblPr>
        <w:tblW w:w="0" w:type="auto"/>
        <w:jc w:val="center"/>
        <w:tblLook w:val="04A0" w:firstRow="1" w:lastRow="0" w:firstColumn="1" w:lastColumn="0" w:noHBand="0" w:noVBand="1"/>
      </w:tblPr>
      <w:tblGrid>
        <w:gridCol w:w="10123"/>
      </w:tblGrid>
      <w:tr w:rsidR="0068299E" w14:paraId="1CB505D8" w14:textId="77777777">
        <w:trPr>
          <w:jc w:val="center"/>
        </w:trPr>
        <w:tc>
          <w:tcPr>
            <w:tcW w:w="10123" w:type="dxa"/>
            <w:tcBorders>
              <w:top w:val="single" w:sz="6" w:space="0" w:color="D0D0D0"/>
              <w:left w:val="single" w:sz="6" w:space="0" w:color="D0D0D0"/>
              <w:bottom w:val="single" w:sz="6" w:space="0" w:color="D0D0D0"/>
              <w:right w:val="single" w:sz="6" w:space="0" w:color="D0D0D0"/>
            </w:tcBorders>
            <w:shd w:val="clear" w:color="auto" w:fill="F2F2F2"/>
            <w:tcMar>
              <w:top w:w="120" w:type="dxa"/>
              <w:left w:w="140" w:type="dxa"/>
              <w:bottom w:w="120" w:type="dxa"/>
              <w:right w:w="140" w:type="dxa"/>
            </w:tcMar>
            <w:vAlign w:val="center"/>
          </w:tcPr>
          <w:p w14:paraId="47E5F4F5" w14:textId="77777777" w:rsidR="0068299E" w:rsidRDefault="001418AD">
            <w:pPr>
              <w:spacing w:after="0" w:line="240" w:lineRule="auto"/>
              <w:jc w:val="center"/>
            </w:pPr>
            <w:r>
              <w:rPr>
                <w:b/>
                <w:sz w:val="20"/>
              </w:rPr>
              <w:lastRenderedPageBreak/>
              <w:t>Final Note</w:t>
            </w:r>
          </w:p>
          <w:p w14:paraId="5BF337EA" w14:textId="77777777" w:rsidR="0068299E" w:rsidRDefault="001418AD">
            <w:pPr>
              <w:spacing w:after="0" w:line="240" w:lineRule="auto"/>
              <w:jc w:val="center"/>
            </w:pPr>
            <w:r>
              <w:rPr>
                <w:sz w:val="18"/>
              </w:rPr>
              <w:t>Penta Arcade is a high-energy team competition. Teams should come prepared for speed, coordination, strategy, communication, and the unexpected surprise finale.</w:t>
            </w:r>
          </w:p>
        </w:tc>
      </w:tr>
    </w:tbl>
    <w:p w14:paraId="67ADF048" w14:textId="77777777" w:rsidR="001418AD" w:rsidRDefault="001418AD"/>
    <w:sectPr w:rsidR="001418AD" w:rsidSect="00034616">
      <w:footerReference w:type="default" r:id="rId8"/>
      <w:pgSz w:w="11909" w:h="16834"/>
      <w:pgMar w:top="792" w:right="893" w:bottom="749"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F177" w14:textId="77777777" w:rsidR="001418AD" w:rsidRDefault="001418AD">
      <w:pPr>
        <w:spacing w:after="0" w:line="240" w:lineRule="auto"/>
      </w:pPr>
      <w:r>
        <w:separator/>
      </w:r>
    </w:p>
  </w:endnote>
  <w:endnote w:type="continuationSeparator" w:id="0">
    <w:p w14:paraId="72D0EBCF" w14:textId="77777777" w:rsidR="001418AD" w:rsidRDefault="0014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0189" w14:textId="77777777" w:rsidR="0068299E" w:rsidRDefault="001418AD">
    <w:pPr>
      <w:pStyle w:val="Footer"/>
      <w:jc w:val="center"/>
    </w:pPr>
    <w:r>
      <w:rPr>
        <w:color w:val="666666"/>
        <w:sz w:val="16"/>
      </w:rPr>
      <w:t>Penta Arcade - Creative Competition - Spectrum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DAA0" w14:textId="77777777" w:rsidR="001418AD" w:rsidRDefault="001418AD">
      <w:pPr>
        <w:spacing w:after="0" w:line="240" w:lineRule="auto"/>
      </w:pPr>
      <w:r>
        <w:separator/>
      </w:r>
    </w:p>
  </w:footnote>
  <w:footnote w:type="continuationSeparator" w:id="0">
    <w:p w14:paraId="7C311351" w14:textId="77777777" w:rsidR="001418AD" w:rsidRDefault="0014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18AD"/>
    <w:rsid w:val="0015074B"/>
    <w:rsid w:val="00243D8C"/>
    <w:rsid w:val="0029639D"/>
    <w:rsid w:val="00326F90"/>
    <w:rsid w:val="0068299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8BC6E"/>
  <w14:defaultImageDpi w14:val="300"/>
  <w15:docId w15:val="{326E97DB-1C05-44E6-ACEC-2ED6AF68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Penta Arcade - Creative Competition - Spectrum 26</dc:title>
  <dc:subject>3-Day Creative Competition Rulebook and Event Plan</dc:subject>
  <dc:creator>DHA Suffa University</dc:creator>
  <cp:keywords/>
  <dc:description>generated by python-docx</dc:description>
  <cp:lastModifiedBy>DSU</cp:lastModifiedBy>
  <cp:revision>2</cp:revision>
  <dcterms:created xsi:type="dcterms:W3CDTF">2013-12-23T23:15:00Z</dcterms:created>
  <dcterms:modified xsi:type="dcterms:W3CDTF">2026-05-27T20:42:00Z</dcterms:modified>
  <cp:category/>
</cp:coreProperties>
</file>